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2ED5A" w14:textId="5FD15284" w:rsidR="000B2666" w:rsidRDefault="000B2666" w:rsidP="000B2666">
      <w:pPr>
        <w:pStyle w:val="Heading3"/>
      </w:pPr>
      <w:r>
        <w:t>Anstey and Watson Rubric</w:t>
      </w:r>
    </w:p>
    <w:p w14:paraId="1BD9A586" w14:textId="436B9731" w:rsidR="000D2FC0" w:rsidRDefault="000B2666" w:rsidP="000B2666">
      <w:pPr>
        <w:rPr>
          <w:i/>
        </w:rPr>
      </w:pPr>
      <w:r>
        <w:rPr>
          <w:i/>
        </w:rPr>
        <w:t>A task sheet for students to work through several times and hopefully then internalise.</w:t>
      </w:r>
    </w:p>
    <w:p w14:paraId="1193FF28" w14:textId="77777777" w:rsidR="00154E91" w:rsidRPr="005D386B" w:rsidRDefault="00154E91" w:rsidP="000B2666">
      <w:pPr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4253"/>
        <w:gridCol w:w="1715"/>
      </w:tblGrid>
      <w:tr w:rsidR="000D2FC0" w:rsidRPr="00154E91" w14:paraId="6FCE40E0" w14:textId="77777777" w:rsidTr="000B2666">
        <w:tc>
          <w:tcPr>
            <w:tcW w:w="421" w:type="dxa"/>
            <w:shd w:val="clear" w:color="auto" w:fill="F2F2F2" w:themeFill="background1" w:themeFillShade="F2"/>
          </w:tcPr>
          <w:p w14:paraId="07AFCD04" w14:textId="77777777" w:rsidR="000D2FC0" w:rsidRPr="00154E91" w:rsidRDefault="000D2FC0" w:rsidP="00D562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7E58C2EE" w14:textId="5E8010E4" w:rsidR="000D2FC0" w:rsidRPr="00154E91" w:rsidRDefault="00D447BE" w:rsidP="00D56239">
            <w:pPr>
              <w:jc w:val="center"/>
              <w:rPr>
                <w:b/>
                <w:bCs/>
                <w:sz w:val="24"/>
                <w:szCs w:val="24"/>
              </w:rPr>
            </w:pPr>
            <w:r w:rsidRPr="00154E91">
              <w:rPr>
                <w:b/>
                <w:bCs/>
                <w:sz w:val="24"/>
                <w:szCs w:val="24"/>
              </w:rPr>
              <w:t>Stage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2E3B124F" w14:textId="47C0DC65" w:rsidR="000D2FC0" w:rsidRPr="00154E91" w:rsidRDefault="00D447BE" w:rsidP="00D56239">
            <w:pPr>
              <w:jc w:val="center"/>
              <w:rPr>
                <w:b/>
                <w:bCs/>
                <w:sz w:val="24"/>
                <w:szCs w:val="24"/>
              </w:rPr>
            </w:pPr>
            <w:r w:rsidRPr="00154E91">
              <w:rPr>
                <w:b/>
                <w:bCs/>
                <w:sz w:val="24"/>
                <w:szCs w:val="24"/>
              </w:rPr>
              <w:t>What?</w:t>
            </w:r>
          </w:p>
        </w:tc>
        <w:tc>
          <w:tcPr>
            <w:tcW w:w="1715" w:type="dxa"/>
            <w:shd w:val="clear" w:color="auto" w:fill="F2F2F2" w:themeFill="background1" w:themeFillShade="F2"/>
          </w:tcPr>
          <w:p w14:paraId="2B3A1F44" w14:textId="1121BBD8" w:rsidR="000D2FC0" w:rsidRPr="00154E91" w:rsidRDefault="00D447BE" w:rsidP="00D56239">
            <w:pPr>
              <w:jc w:val="center"/>
              <w:rPr>
                <w:b/>
                <w:bCs/>
                <w:sz w:val="24"/>
                <w:szCs w:val="24"/>
              </w:rPr>
            </w:pPr>
            <w:r w:rsidRPr="00154E91">
              <w:rPr>
                <w:b/>
                <w:bCs/>
                <w:sz w:val="24"/>
                <w:szCs w:val="24"/>
              </w:rPr>
              <w:t>Example</w:t>
            </w:r>
          </w:p>
        </w:tc>
      </w:tr>
      <w:tr w:rsidR="000D2FC0" w:rsidRPr="00154E91" w14:paraId="178FF7C8" w14:textId="77777777" w:rsidTr="00550D06">
        <w:tc>
          <w:tcPr>
            <w:tcW w:w="421" w:type="dxa"/>
          </w:tcPr>
          <w:p w14:paraId="569BD506" w14:textId="04F0BDC7" w:rsidR="000D2FC0" w:rsidRPr="00154E91" w:rsidRDefault="00550D06" w:rsidP="00D56239">
            <w:pPr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33482691" w14:textId="718648F6" w:rsidR="000D2FC0" w:rsidRPr="00154E91" w:rsidRDefault="00550D06" w:rsidP="00D56239">
            <w:pPr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Functionality</w:t>
            </w:r>
          </w:p>
        </w:tc>
        <w:tc>
          <w:tcPr>
            <w:tcW w:w="4253" w:type="dxa"/>
          </w:tcPr>
          <w:p w14:paraId="7C7096D5" w14:textId="77777777" w:rsidR="00550D06" w:rsidRPr="00154E91" w:rsidRDefault="00550D06" w:rsidP="00550D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Scale</w:t>
            </w:r>
          </w:p>
          <w:p w14:paraId="06576F94" w14:textId="77777777" w:rsidR="00550D06" w:rsidRPr="00154E91" w:rsidRDefault="00550D06" w:rsidP="00550D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Ease of Use</w:t>
            </w:r>
          </w:p>
          <w:p w14:paraId="63604087" w14:textId="77777777" w:rsidR="00550D06" w:rsidRPr="00154E91" w:rsidRDefault="00550D06" w:rsidP="00550D0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Tech Support</w:t>
            </w:r>
          </w:p>
          <w:p w14:paraId="71FC44EA" w14:textId="7E986AFB" w:rsidR="00A07B66" w:rsidRPr="00154E91" w:rsidRDefault="00550D06" w:rsidP="00550D0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154E91">
              <w:rPr>
                <w:sz w:val="24"/>
                <w:szCs w:val="24"/>
              </w:rPr>
              <w:t>Hypermediality</w:t>
            </w:r>
            <w:proofErr w:type="spellEnd"/>
          </w:p>
        </w:tc>
        <w:tc>
          <w:tcPr>
            <w:tcW w:w="1715" w:type="dxa"/>
          </w:tcPr>
          <w:p w14:paraId="75ECC6B5" w14:textId="5B06FD62" w:rsidR="000D2FC0" w:rsidRPr="00154E91" w:rsidRDefault="000D2FC0" w:rsidP="00D56239">
            <w:pPr>
              <w:rPr>
                <w:sz w:val="24"/>
                <w:szCs w:val="24"/>
              </w:rPr>
            </w:pPr>
          </w:p>
        </w:tc>
      </w:tr>
      <w:tr w:rsidR="000D2FC0" w:rsidRPr="00154E91" w14:paraId="79E247E1" w14:textId="77777777" w:rsidTr="00550D06">
        <w:tc>
          <w:tcPr>
            <w:tcW w:w="421" w:type="dxa"/>
          </w:tcPr>
          <w:p w14:paraId="09216809" w14:textId="6686A8A7" w:rsidR="000D2FC0" w:rsidRPr="00154E91" w:rsidRDefault="00550D06" w:rsidP="00D56239">
            <w:pPr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61A0D378" w14:textId="4F15FB2D" w:rsidR="000D2FC0" w:rsidRPr="00154E91" w:rsidRDefault="00550D06" w:rsidP="00D56239">
            <w:pPr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Accessibility</w:t>
            </w:r>
          </w:p>
        </w:tc>
        <w:tc>
          <w:tcPr>
            <w:tcW w:w="4253" w:type="dxa"/>
          </w:tcPr>
          <w:p w14:paraId="2917693E" w14:textId="77777777" w:rsidR="00550D06" w:rsidRPr="00154E91" w:rsidRDefault="00550D06" w:rsidP="00550D0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Accessibility Standards</w:t>
            </w:r>
          </w:p>
          <w:p w14:paraId="022D44F2" w14:textId="77777777" w:rsidR="00550D06" w:rsidRPr="00154E91" w:rsidRDefault="00550D06" w:rsidP="00550D0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User-Focused Participation</w:t>
            </w:r>
          </w:p>
          <w:p w14:paraId="1DBAAE17" w14:textId="77777777" w:rsidR="00550D06" w:rsidRPr="00154E91" w:rsidRDefault="00550D06" w:rsidP="00550D0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Required Equipment</w:t>
            </w:r>
          </w:p>
          <w:p w14:paraId="71DD9741" w14:textId="1DB56859" w:rsidR="00A07B66" w:rsidRPr="00154E91" w:rsidRDefault="00550D06" w:rsidP="00550D06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Cost of Use</w:t>
            </w:r>
          </w:p>
        </w:tc>
        <w:tc>
          <w:tcPr>
            <w:tcW w:w="1715" w:type="dxa"/>
          </w:tcPr>
          <w:p w14:paraId="5D0091B2" w14:textId="36336E65" w:rsidR="000D2FC0" w:rsidRPr="00154E91" w:rsidRDefault="000D2FC0" w:rsidP="00D56239">
            <w:pPr>
              <w:rPr>
                <w:sz w:val="24"/>
                <w:szCs w:val="24"/>
              </w:rPr>
            </w:pPr>
          </w:p>
        </w:tc>
      </w:tr>
      <w:tr w:rsidR="000D2FC0" w:rsidRPr="00154E91" w14:paraId="75CC806D" w14:textId="77777777" w:rsidTr="00550D06">
        <w:tc>
          <w:tcPr>
            <w:tcW w:w="421" w:type="dxa"/>
          </w:tcPr>
          <w:p w14:paraId="78EC8A5B" w14:textId="5D45A276" w:rsidR="000D2FC0" w:rsidRPr="00154E91" w:rsidRDefault="00550D06" w:rsidP="00D56239">
            <w:pPr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2584BC92" w14:textId="56411A11" w:rsidR="000D2FC0" w:rsidRPr="00154E91" w:rsidRDefault="00550D06" w:rsidP="00D56239">
            <w:pPr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  <w:lang w:val="en-US"/>
              </w:rPr>
              <w:t>Technical</w:t>
            </w:r>
          </w:p>
        </w:tc>
        <w:tc>
          <w:tcPr>
            <w:tcW w:w="4253" w:type="dxa"/>
          </w:tcPr>
          <w:p w14:paraId="7BFAA61D" w14:textId="77777777" w:rsidR="00550D06" w:rsidRPr="00154E91" w:rsidRDefault="00550D06" w:rsidP="00550D0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Integration/Embedding within a Learning Management System (LMS)</w:t>
            </w:r>
          </w:p>
          <w:p w14:paraId="59C3AE74" w14:textId="77777777" w:rsidR="00550D06" w:rsidRPr="00154E91" w:rsidRDefault="00550D06" w:rsidP="00550D0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Desktop/Laptop Operating Systems and Browser</w:t>
            </w:r>
          </w:p>
          <w:p w14:paraId="7042FC16" w14:textId="43088529" w:rsidR="00A07B66" w:rsidRPr="00154E91" w:rsidRDefault="00550D06" w:rsidP="00550D0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Additional Downloads</w:t>
            </w:r>
          </w:p>
        </w:tc>
        <w:tc>
          <w:tcPr>
            <w:tcW w:w="1715" w:type="dxa"/>
          </w:tcPr>
          <w:p w14:paraId="54CDCA08" w14:textId="6E1EF1B4" w:rsidR="000D2FC0" w:rsidRPr="00154E91" w:rsidRDefault="000D2FC0" w:rsidP="00D56239">
            <w:pPr>
              <w:rPr>
                <w:sz w:val="24"/>
                <w:szCs w:val="24"/>
              </w:rPr>
            </w:pPr>
          </w:p>
        </w:tc>
      </w:tr>
      <w:tr w:rsidR="000D2FC0" w:rsidRPr="00154E91" w14:paraId="16A30E28" w14:textId="77777777" w:rsidTr="00550D06">
        <w:tc>
          <w:tcPr>
            <w:tcW w:w="421" w:type="dxa"/>
          </w:tcPr>
          <w:p w14:paraId="4167C88A" w14:textId="6A189ADE" w:rsidR="000D2FC0" w:rsidRPr="00154E91" w:rsidRDefault="00550D06" w:rsidP="00D56239">
            <w:pPr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4585222F" w14:textId="472B3003" w:rsidR="000D2FC0" w:rsidRPr="00154E91" w:rsidRDefault="00550D06" w:rsidP="00D56239">
            <w:pPr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Mobile Design</w:t>
            </w:r>
          </w:p>
        </w:tc>
        <w:tc>
          <w:tcPr>
            <w:tcW w:w="4253" w:type="dxa"/>
          </w:tcPr>
          <w:p w14:paraId="22D6FC04" w14:textId="77777777" w:rsidR="00550D06" w:rsidRPr="00154E91" w:rsidRDefault="00550D06" w:rsidP="00550D0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Access</w:t>
            </w:r>
          </w:p>
          <w:p w14:paraId="2C8EF1F5" w14:textId="77777777" w:rsidR="00550D06" w:rsidRPr="00154E91" w:rsidRDefault="00550D06" w:rsidP="00550D0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Functionality</w:t>
            </w:r>
          </w:p>
          <w:p w14:paraId="1F7D4CED" w14:textId="02E508F1" w:rsidR="00A07B66" w:rsidRPr="00154E91" w:rsidRDefault="00550D06" w:rsidP="00550D0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Offline Access</w:t>
            </w:r>
          </w:p>
        </w:tc>
        <w:tc>
          <w:tcPr>
            <w:tcW w:w="1715" w:type="dxa"/>
          </w:tcPr>
          <w:p w14:paraId="24FCF07F" w14:textId="342B7E80" w:rsidR="000D2FC0" w:rsidRPr="00154E91" w:rsidRDefault="000D2FC0" w:rsidP="00D56239">
            <w:pPr>
              <w:rPr>
                <w:sz w:val="24"/>
                <w:szCs w:val="24"/>
              </w:rPr>
            </w:pPr>
          </w:p>
        </w:tc>
      </w:tr>
      <w:tr w:rsidR="000D2FC0" w:rsidRPr="00154E91" w14:paraId="5913DD38" w14:textId="77777777" w:rsidTr="00550D06">
        <w:tc>
          <w:tcPr>
            <w:tcW w:w="421" w:type="dxa"/>
          </w:tcPr>
          <w:p w14:paraId="0862DC17" w14:textId="33CCB540" w:rsidR="000D2FC0" w:rsidRPr="00154E91" w:rsidRDefault="00550D06" w:rsidP="00D56239">
            <w:pPr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53A223BD" w14:textId="3E9F9C31" w:rsidR="000D2FC0" w:rsidRPr="00154E91" w:rsidRDefault="00550D06" w:rsidP="00D56239">
            <w:pPr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  <w:lang w:val="en-US"/>
              </w:rPr>
              <w:t>Privacy, Data Protection, and Rights</w:t>
            </w:r>
          </w:p>
        </w:tc>
        <w:tc>
          <w:tcPr>
            <w:tcW w:w="4253" w:type="dxa"/>
          </w:tcPr>
          <w:p w14:paraId="73BE18DC" w14:textId="77777777" w:rsidR="00550D06" w:rsidRPr="00154E91" w:rsidRDefault="00550D06" w:rsidP="00550D0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Sign Up / Sign In</w:t>
            </w:r>
          </w:p>
          <w:p w14:paraId="5ECC93F3" w14:textId="77777777" w:rsidR="00550D06" w:rsidRPr="00154E91" w:rsidRDefault="00550D06" w:rsidP="00550D0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Data Privacy and Ownership</w:t>
            </w:r>
          </w:p>
          <w:p w14:paraId="0E41EB25" w14:textId="6954BDFF" w:rsidR="00A07B66" w:rsidRPr="00154E91" w:rsidRDefault="00550D06" w:rsidP="00550D0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Archiving, Saving, and Exporting Data</w:t>
            </w:r>
          </w:p>
        </w:tc>
        <w:tc>
          <w:tcPr>
            <w:tcW w:w="1715" w:type="dxa"/>
          </w:tcPr>
          <w:p w14:paraId="11E6A9FC" w14:textId="03A0D4F0" w:rsidR="000D2FC0" w:rsidRPr="00154E91" w:rsidRDefault="000D2FC0" w:rsidP="00D56239">
            <w:pPr>
              <w:rPr>
                <w:sz w:val="24"/>
                <w:szCs w:val="24"/>
              </w:rPr>
            </w:pPr>
          </w:p>
        </w:tc>
      </w:tr>
      <w:tr w:rsidR="00A07B66" w:rsidRPr="00154E91" w14:paraId="0583C1DB" w14:textId="77777777" w:rsidTr="00550D06">
        <w:tc>
          <w:tcPr>
            <w:tcW w:w="421" w:type="dxa"/>
          </w:tcPr>
          <w:p w14:paraId="7AADDE4D" w14:textId="1EC8B47F" w:rsidR="00A07B66" w:rsidRPr="00154E91" w:rsidRDefault="00550D06" w:rsidP="00D56239">
            <w:pPr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7B3625AF" w14:textId="26EB0828" w:rsidR="00A07B66" w:rsidRPr="00154E91" w:rsidRDefault="00550D06" w:rsidP="00D56239">
            <w:pPr>
              <w:rPr>
                <w:sz w:val="24"/>
                <w:szCs w:val="24"/>
                <w:lang w:val="en-US"/>
              </w:rPr>
            </w:pPr>
            <w:r w:rsidRPr="00154E91">
              <w:rPr>
                <w:sz w:val="24"/>
                <w:szCs w:val="24"/>
                <w:lang w:val="en-US"/>
              </w:rPr>
              <w:t>Social Presence</w:t>
            </w:r>
          </w:p>
        </w:tc>
        <w:tc>
          <w:tcPr>
            <w:tcW w:w="4253" w:type="dxa"/>
          </w:tcPr>
          <w:p w14:paraId="65C268BA" w14:textId="77777777" w:rsidR="00550D06" w:rsidRPr="00154E91" w:rsidRDefault="00550D06" w:rsidP="00550D0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Collaboration</w:t>
            </w:r>
          </w:p>
          <w:p w14:paraId="6E389424" w14:textId="77777777" w:rsidR="00550D06" w:rsidRPr="00154E91" w:rsidRDefault="00550D06" w:rsidP="00550D0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User Accountability</w:t>
            </w:r>
          </w:p>
          <w:p w14:paraId="67509233" w14:textId="0B980A7D" w:rsidR="00A07B66" w:rsidRPr="00154E91" w:rsidRDefault="00550D06" w:rsidP="00550D0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Diffusion</w:t>
            </w:r>
          </w:p>
        </w:tc>
        <w:tc>
          <w:tcPr>
            <w:tcW w:w="1715" w:type="dxa"/>
          </w:tcPr>
          <w:p w14:paraId="19059076" w14:textId="77777777" w:rsidR="00A07B66" w:rsidRPr="00154E91" w:rsidRDefault="00A07B66" w:rsidP="00D56239">
            <w:pPr>
              <w:rPr>
                <w:sz w:val="24"/>
                <w:szCs w:val="24"/>
              </w:rPr>
            </w:pPr>
          </w:p>
        </w:tc>
      </w:tr>
      <w:tr w:rsidR="005537D0" w:rsidRPr="00154E91" w14:paraId="40E5C626" w14:textId="77777777" w:rsidTr="00550D06">
        <w:tc>
          <w:tcPr>
            <w:tcW w:w="421" w:type="dxa"/>
          </w:tcPr>
          <w:p w14:paraId="0A69DBB0" w14:textId="51F783E9" w:rsidR="005537D0" w:rsidRPr="00154E91" w:rsidRDefault="00550D06" w:rsidP="009D40C4">
            <w:pPr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00B56E1C" w14:textId="0A66B3C3" w:rsidR="005537D0" w:rsidRPr="00154E91" w:rsidRDefault="00550D06" w:rsidP="009D40C4">
            <w:pPr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  <w:lang w:val="en-US"/>
              </w:rPr>
              <w:t>Teaching Presence</w:t>
            </w:r>
          </w:p>
        </w:tc>
        <w:tc>
          <w:tcPr>
            <w:tcW w:w="4253" w:type="dxa"/>
          </w:tcPr>
          <w:p w14:paraId="6F4A7931" w14:textId="77777777" w:rsidR="00550D06" w:rsidRPr="00154E91" w:rsidRDefault="00550D06" w:rsidP="00550D0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Facilitation</w:t>
            </w:r>
          </w:p>
          <w:p w14:paraId="1718430A" w14:textId="77777777" w:rsidR="00550D06" w:rsidRPr="00154E91" w:rsidRDefault="00550D06" w:rsidP="00550D0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Customization</w:t>
            </w:r>
          </w:p>
          <w:p w14:paraId="06EFE9F6" w14:textId="18D0A263" w:rsidR="005537D0" w:rsidRPr="00154E91" w:rsidRDefault="00550D06" w:rsidP="00550D0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Learning Analytics</w:t>
            </w:r>
          </w:p>
        </w:tc>
        <w:tc>
          <w:tcPr>
            <w:tcW w:w="1715" w:type="dxa"/>
          </w:tcPr>
          <w:p w14:paraId="3CEF3C36" w14:textId="77777777" w:rsidR="005537D0" w:rsidRPr="00154E91" w:rsidRDefault="005537D0" w:rsidP="009D40C4">
            <w:pPr>
              <w:rPr>
                <w:sz w:val="24"/>
                <w:szCs w:val="24"/>
              </w:rPr>
            </w:pPr>
          </w:p>
        </w:tc>
      </w:tr>
      <w:tr w:rsidR="005537D0" w:rsidRPr="00154E91" w14:paraId="4B4E0A76" w14:textId="77777777" w:rsidTr="00550D06">
        <w:tc>
          <w:tcPr>
            <w:tcW w:w="421" w:type="dxa"/>
          </w:tcPr>
          <w:p w14:paraId="49EF742C" w14:textId="67E626F9" w:rsidR="005537D0" w:rsidRPr="00154E91" w:rsidRDefault="00550D06" w:rsidP="009D40C4">
            <w:pPr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38B0AE68" w14:textId="5A7A6B1D" w:rsidR="005537D0" w:rsidRPr="00154E91" w:rsidRDefault="00550D06" w:rsidP="009D40C4">
            <w:pPr>
              <w:rPr>
                <w:sz w:val="24"/>
                <w:szCs w:val="24"/>
                <w:lang w:val="en-US"/>
              </w:rPr>
            </w:pPr>
            <w:r w:rsidRPr="00154E91">
              <w:rPr>
                <w:sz w:val="24"/>
                <w:szCs w:val="24"/>
                <w:lang w:val="en-US"/>
              </w:rPr>
              <w:t>Cognitive Presence</w:t>
            </w:r>
          </w:p>
        </w:tc>
        <w:tc>
          <w:tcPr>
            <w:tcW w:w="4253" w:type="dxa"/>
          </w:tcPr>
          <w:p w14:paraId="478100CA" w14:textId="77777777" w:rsidR="00550D06" w:rsidRPr="00154E91" w:rsidRDefault="00550D06" w:rsidP="00550D0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Enhancement of Cognitive Task(s)</w:t>
            </w:r>
          </w:p>
          <w:p w14:paraId="3B081688" w14:textId="77777777" w:rsidR="00550D06" w:rsidRPr="00154E91" w:rsidRDefault="00550D06" w:rsidP="00550D0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Higher-Order Thinking</w:t>
            </w:r>
          </w:p>
          <w:p w14:paraId="720AAE78" w14:textId="40552E62" w:rsidR="005537D0" w:rsidRPr="00154E91" w:rsidRDefault="00550D06" w:rsidP="00550D0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54E91">
              <w:rPr>
                <w:sz w:val="24"/>
                <w:szCs w:val="24"/>
              </w:rPr>
              <w:t>Metacognitive Engagement</w:t>
            </w:r>
          </w:p>
        </w:tc>
        <w:tc>
          <w:tcPr>
            <w:tcW w:w="1715" w:type="dxa"/>
          </w:tcPr>
          <w:p w14:paraId="1ED422F6" w14:textId="77777777" w:rsidR="005537D0" w:rsidRPr="00154E91" w:rsidRDefault="005537D0" w:rsidP="009D40C4">
            <w:pPr>
              <w:rPr>
                <w:sz w:val="24"/>
                <w:szCs w:val="24"/>
              </w:rPr>
            </w:pPr>
          </w:p>
        </w:tc>
      </w:tr>
    </w:tbl>
    <w:p w14:paraId="45A6ECFF" w14:textId="77777777" w:rsidR="005537D0" w:rsidRDefault="005537D0"/>
    <w:sectPr w:rsidR="00553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90595"/>
    <w:multiLevelType w:val="hybridMultilevel"/>
    <w:tmpl w:val="AFBC7446"/>
    <w:lvl w:ilvl="0" w:tplc="3D08CEA8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ACD8CA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88716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60FDC2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CA3024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4DF96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A97AA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2F3BC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AB5BA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7A4FC6"/>
    <w:multiLevelType w:val="hybridMultilevel"/>
    <w:tmpl w:val="6020146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AE4E7D"/>
    <w:multiLevelType w:val="hybridMultilevel"/>
    <w:tmpl w:val="BC6AC37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C530F"/>
    <w:multiLevelType w:val="hybridMultilevel"/>
    <w:tmpl w:val="411C22B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6460CB"/>
    <w:multiLevelType w:val="hybridMultilevel"/>
    <w:tmpl w:val="25B0246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16215B"/>
    <w:multiLevelType w:val="hybridMultilevel"/>
    <w:tmpl w:val="A876621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6B"/>
    <w:rsid w:val="000B2666"/>
    <w:rsid w:val="000D2FC0"/>
    <w:rsid w:val="001030DB"/>
    <w:rsid w:val="00154E91"/>
    <w:rsid w:val="00275E83"/>
    <w:rsid w:val="002C1271"/>
    <w:rsid w:val="00550D06"/>
    <w:rsid w:val="005537D0"/>
    <w:rsid w:val="005A4548"/>
    <w:rsid w:val="005D386B"/>
    <w:rsid w:val="0082772E"/>
    <w:rsid w:val="00920250"/>
    <w:rsid w:val="00A07B66"/>
    <w:rsid w:val="00A40504"/>
    <w:rsid w:val="00A65569"/>
    <w:rsid w:val="00A665DC"/>
    <w:rsid w:val="00AE2DC4"/>
    <w:rsid w:val="00D447BE"/>
    <w:rsid w:val="00D9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2F7F1"/>
  <w15:chartTrackingRefBased/>
  <w15:docId w15:val="{224D5DB8-A209-4647-B4FB-E1CF1370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0B266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5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5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47B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0B266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2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3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940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70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597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Gordon</dc:creator>
  <cp:keywords/>
  <dc:description/>
  <cp:lastModifiedBy>Damian Gordon</cp:lastModifiedBy>
  <cp:revision>17</cp:revision>
  <dcterms:created xsi:type="dcterms:W3CDTF">2021-02-23T20:02:00Z</dcterms:created>
  <dcterms:modified xsi:type="dcterms:W3CDTF">2021-03-18T16:40:00Z</dcterms:modified>
</cp:coreProperties>
</file>